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75693">
      <w:pPr>
        <w:pStyle w:val="3"/>
        <w:spacing w:line="240" w:lineRule="auto"/>
        <w:jc w:val="center"/>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舆情</w:t>
      </w:r>
      <w:r>
        <w:rPr>
          <w:rFonts w:hint="eastAsia" w:asciiTheme="minorEastAsia" w:hAnsiTheme="minorEastAsia" w:eastAsiaTheme="minorEastAsia"/>
          <w:sz w:val="28"/>
          <w:szCs w:val="28"/>
          <w:lang w:val="en-US" w:eastAsia="zh-CN"/>
        </w:rPr>
        <w:t>监测</w:t>
      </w:r>
      <w:bookmarkStart w:id="0" w:name="_GoBack"/>
      <w:bookmarkEnd w:id="0"/>
      <w:r>
        <w:rPr>
          <w:rFonts w:hint="eastAsia" w:asciiTheme="minorEastAsia" w:hAnsiTheme="minorEastAsia" w:eastAsiaTheme="minorEastAsia"/>
          <w:sz w:val="28"/>
          <w:szCs w:val="28"/>
          <w:lang w:val="en-US" w:eastAsia="zh-CN"/>
        </w:rPr>
        <w:t>软件建设需求</w:t>
      </w:r>
    </w:p>
    <w:tbl>
      <w:tblPr>
        <w:tblStyle w:val="7"/>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1843"/>
        <w:gridCol w:w="6095"/>
      </w:tblGrid>
      <w:tr w14:paraId="079D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1702" w:type="dxa"/>
          </w:tcPr>
          <w:p w14:paraId="4189BF80">
            <w:pPr>
              <w:spacing w:line="240" w:lineRule="auto"/>
              <w:jc w:val="center"/>
              <w:rPr>
                <w:rFonts w:hint="eastAsia" w:ascii="宋体" w:hAnsi="宋体" w:eastAsia="宋体"/>
                <w:b/>
                <w:kern w:val="0"/>
                <w:sz w:val="24"/>
                <w:szCs w:val="24"/>
                <w:lang w:eastAsia="en-US" w:bidi="en-US"/>
              </w:rPr>
            </w:pPr>
            <w:r>
              <w:rPr>
                <w:rFonts w:hint="eastAsia" w:ascii="宋体" w:hAnsi="宋体" w:eastAsia="宋体"/>
                <w:b/>
                <w:kern w:val="0"/>
                <w:sz w:val="24"/>
                <w:szCs w:val="24"/>
                <w:lang w:eastAsia="en-US" w:bidi="en-US"/>
              </w:rPr>
              <w:t>模块</w:t>
            </w:r>
          </w:p>
        </w:tc>
        <w:tc>
          <w:tcPr>
            <w:tcW w:w="1843" w:type="dxa"/>
          </w:tcPr>
          <w:p w14:paraId="5C8477C7">
            <w:pPr>
              <w:spacing w:line="240" w:lineRule="auto"/>
              <w:jc w:val="center"/>
              <w:rPr>
                <w:rFonts w:hint="eastAsia" w:ascii="宋体" w:hAnsi="宋体" w:eastAsia="宋体"/>
                <w:b/>
                <w:kern w:val="0"/>
                <w:sz w:val="24"/>
                <w:szCs w:val="24"/>
                <w:lang w:eastAsia="en-US" w:bidi="en-US"/>
              </w:rPr>
            </w:pPr>
            <w:r>
              <w:rPr>
                <w:rFonts w:hint="eastAsia" w:ascii="宋体" w:hAnsi="宋体" w:eastAsia="宋体"/>
                <w:b/>
                <w:kern w:val="0"/>
                <w:sz w:val="24"/>
                <w:szCs w:val="24"/>
                <w:lang w:eastAsia="en-US" w:bidi="en-US"/>
              </w:rPr>
              <w:t>功能</w:t>
            </w:r>
          </w:p>
        </w:tc>
        <w:tc>
          <w:tcPr>
            <w:tcW w:w="6095" w:type="dxa"/>
          </w:tcPr>
          <w:p w14:paraId="60F3E4CF">
            <w:pPr>
              <w:spacing w:line="240" w:lineRule="auto"/>
              <w:jc w:val="center"/>
              <w:rPr>
                <w:rFonts w:hint="eastAsia" w:ascii="宋体" w:hAnsi="宋体" w:eastAsia="宋体"/>
                <w:b/>
                <w:kern w:val="0"/>
                <w:sz w:val="24"/>
                <w:szCs w:val="24"/>
                <w:lang w:eastAsia="en-US" w:bidi="en-US"/>
              </w:rPr>
            </w:pPr>
            <w:r>
              <w:rPr>
                <w:rFonts w:hint="eastAsia" w:ascii="宋体" w:hAnsi="宋体" w:eastAsia="宋体"/>
                <w:b/>
                <w:kern w:val="0"/>
                <w:sz w:val="24"/>
                <w:szCs w:val="24"/>
                <w:lang w:eastAsia="en-US" w:bidi="en-US"/>
              </w:rPr>
              <w:t>描述</w:t>
            </w:r>
          </w:p>
        </w:tc>
      </w:tr>
      <w:tr w14:paraId="1496F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14:paraId="48D04DF5">
            <w:pPr>
              <w:spacing w:line="240" w:lineRule="auto"/>
              <w:rPr>
                <w:rFonts w:hint="eastAsia" w:ascii="宋体" w:hAnsi="宋体" w:eastAsia="宋体"/>
                <w:kern w:val="0"/>
                <w:sz w:val="24"/>
                <w:szCs w:val="24"/>
                <w:lang w:eastAsia="en-US" w:bidi="en-US"/>
              </w:rPr>
            </w:pPr>
            <w:r>
              <w:rPr>
                <w:rFonts w:hint="eastAsia" w:ascii="宋体" w:hAnsi="宋体" w:eastAsia="宋体"/>
                <w:kern w:val="0"/>
                <w:sz w:val="24"/>
                <w:szCs w:val="24"/>
                <w:lang w:eastAsia="en-US" w:bidi="en-US"/>
              </w:rPr>
              <w:t>一、舆情监测系统</w:t>
            </w:r>
          </w:p>
        </w:tc>
        <w:tc>
          <w:tcPr>
            <w:tcW w:w="1843" w:type="dxa"/>
          </w:tcPr>
          <w:p w14:paraId="7A4B98FA">
            <w:pPr>
              <w:pStyle w:val="13"/>
              <w:numPr>
                <w:ilvl w:val="0"/>
                <w:numId w:val="1"/>
              </w:numPr>
              <w:spacing w:before="0" w:after="0" w:line="240" w:lineRule="auto"/>
              <w:ind w:left="0" w:firstLine="0"/>
              <w:rPr>
                <w:rFonts w:hint="eastAsia" w:ascii="宋体" w:hAnsi="宋体" w:eastAsia="宋体"/>
                <w:sz w:val="24"/>
                <w:szCs w:val="24"/>
              </w:rPr>
            </w:pPr>
            <w:r>
              <w:rPr>
                <w:rFonts w:hint="eastAsia" w:ascii="宋体" w:hAnsi="宋体" w:eastAsia="宋体"/>
                <w:sz w:val="24"/>
                <w:szCs w:val="24"/>
              </w:rPr>
              <w:t>采集能力</w:t>
            </w:r>
          </w:p>
        </w:tc>
        <w:tc>
          <w:tcPr>
            <w:tcW w:w="6095" w:type="dxa"/>
          </w:tcPr>
          <w:p w14:paraId="41389B04">
            <w:pPr>
              <w:pStyle w:val="13"/>
              <w:numPr>
                <w:ilvl w:val="0"/>
                <w:numId w:val="2"/>
              </w:numPr>
              <w:spacing w:before="0" w:after="0" w:line="240" w:lineRule="auto"/>
              <w:ind w:left="0" w:firstLine="0"/>
              <w:rPr>
                <w:rFonts w:hint="eastAsia" w:ascii="宋体" w:hAnsi="宋体" w:eastAsia="宋体"/>
                <w:sz w:val="24"/>
                <w:szCs w:val="24"/>
                <w:lang w:eastAsia="zh-CN"/>
              </w:rPr>
            </w:pPr>
            <w:r>
              <w:rPr>
                <w:rFonts w:hint="eastAsia" w:ascii="宋体" w:hAnsi="宋体" w:eastAsia="宋体"/>
                <w:sz w:val="24"/>
                <w:szCs w:val="24"/>
                <w:lang w:eastAsia="zh-CN"/>
              </w:rPr>
              <w:t>实时监测并采集与医院相关的信息，对全网进行7×24小时不间断扫描，扫描范围包括：微信、网页、客户端、报刊电子版、今日头条、论坛、微博、短视频（抖音、快手、火山、B站、小红书等）、电视节目。</w:t>
            </w:r>
          </w:p>
          <w:p w14:paraId="339FCD62">
            <w:pPr>
              <w:pStyle w:val="13"/>
              <w:numPr>
                <w:ilvl w:val="0"/>
                <w:numId w:val="2"/>
              </w:numPr>
              <w:spacing w:before="0" w:after="0" w:line="240" w:lineRule="auto"/>
              <w:ind w:left="0" w:firstLine="0"/>
              <w:rPr>
                <w:rFonts w:hint="eastAsia" w:ascii="宋体" w:hAnsi="宋体" w:eastAsia="宋体"/>
                <w:sz w:val="24"/>
                <w:szCs w:val="24"/>
              </w:rPr>
            </w:pPr>
            <w:r>
              <w:rPr>
                <w:rFonts w:hint="eastAsia" w:ascii="宋体" w:hAnsi="宋体" w:eastAsia="宋体"/>
                <w:sz w:val="24"/>
                <w:szCs w:val="24"/>
                <w:lang w:eastAsia="zh-CN"/>
              </w:rPr>
              <w:t>信息的采集支持对信息中图片的OCR识别功能。对于视频和短视频，能识别视频帧里的图片上的文字。</w:t>
            </w:r>
          </w:p>
        </w:tc>
      </w:tr>
      <w:tr w14:paraId="7090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7E5FB093">
            <w:pPr>
              <w:spacing w:line="240" w:lineRule="auto"/>
              <w:rPr>
                <w:rFonts w:hint="eastAsia" w:ascii="宋体" w:hAnsi="宋体" w:eastAsia="宋体"/>
                <w:kern w:val="0"/>
                <w:sz w:val="24"/>
                <w:szCs w:val="24"/>
                <w:lang w:eastAsia="en-US" w:bidi="en-US"/>
              </w:rPr>
            </w:pPr>
          </w:p>
        </w:tc>
        <w:tc>
          <w:tcPr>
            <w:tcW w:w="1843" w:type="dxa"/>
          </w:tcPr>
          <w:p w14:paraId="3805FD13">
            <w:pPr>
              <w:pStyle w:val="13"/>
              <w:numPr>
                <w:ilvl w:val="0"/>
                <w:numId w:val="1"/>
              </w:numPr>
              <w:spacing w:before="0" w:after="0" w:line="240" w:lineRule="auto"/>
              <w:ind w:left="0" w:firstLine="0"/>
              <w:rPr>
                <w:rFonts w:hint="eastAsia" w:ascii="宋体" w:hAnsi="宋体" w:eastAsia="宋体"/>
                <w:sz w:val="24"/>
                <w:szCs w:val="24"/>
              </w:rPr>
            </w:pPr>
            <w:r>
              <w:rPr>
                <w:rFonts w:hint="eastAsia" w:ascii="宋体" w:hAnsi="宋体" w:eastAsia="宋体"/>
                <w:sz w:val="24"/>
                <w:szCs w:val="24"/>
              </w:rPr>
              <w:t>舆情预警</w:t>
            </w:r>
          </w:p>
        </w:tc>
        <w:tc>
          <w:tcPr>
            <w:tcW w:w="6095" w:type="dxa"/>
          </w:tcPr>
          <w:p w14:paraId="58CA9D8A">
            <w:pPr>
              <w:pStyle w:val="13"/>
              <w:numPr>
                <w:ilvl w:val="0"/>
                <w:numId w:val="3"/>
              </w:numPr>
              <w:spacing w:before="0" w:after="0" w:line="240" w:lineRule="auto"/>
              <w:ind w:left="0" w:firstLine="0"/>
              <w:rPr>
                <w:rFonts w:hint="eastAsia" w:ascii="宋体" w:hAnsi="宋体" w:eastAsia="宋体"/>
                <w:sz w:val="24"/>
                <w:szCs w:val="24"/>
                <w:lang w:eastAsia="zh-CN"/>
              </w:rPr>
            </w:pPr>
            <w:r>
              <w:rPr>
                <w:rFonts w:hint="eastAsia" w:ascii="宋体" w:hAnsi="宋体" w:eastAsia="宋体"/>
                <w:sz w:val="24"/>
                <w:szCs w:val="24"/>
                <w:lang w:eastAsia="zh-CN"/>
              </w:rPr>
              <w:t>通过微信号、手机短信、邮件实时推送敏感舆情预警。</w:t>
            </w:r>
          </w:p>
          <w:p w14:paraId="700A9697">
            <w:pPr>
              <w:pStyle w:val="13"/>
              <w:numPr>
                <w:ilvl w:val="0"/>
                <w:numId w:val="3"/>
              </w:numPr>
              <w:spacing w:before="0" w:after="0" w:line="240" w:lineRule="auto"/>
              <w:ind w:left="0" w:firstLine="0"/>
              <w:rPr>
                <w:rFonts w:hint="eastAsia" w:ascii="宋体" w:hAnsi="宋体" w:eastAsia="宋体"/>
                <w:sz w:val="24"/>
                <w:szCs w:val="24"/>
                <w:lang w:eastAsia="zh-CN"/>
              </w:rPr>
            </w:pPr>
            <w:r>
              <w:rPr>
                <w:rFonts w:hint="eastAsia" w:ascii="宋体" w:hAnsi="宋体" w:eastAsia="宋体"/>
                <w:sz w:val="24"/>
                <w:szCs w:val="24"/>
                <w:lang w:eastAsia="zh-CN"/>
              </w:rPr>
              <w:t>通过微信推送手机报，每天推送前一天的舆情日报，每周推送周报。</w:t>
            </w:r>
          </w:p>
          <w:p w14:paraId="6140086D">
            <w:pPr>
              <w:pStyle w:val="13"/>
              <w:numPr>
                <w:ilvl w:val="0"/>
                <w:numId w:val="3"/>
              </w:numPr>
              <w:spacing w:before="0" w:after="0" w:line="240" w:lineRule="auto"/>
              <w:ind w:left="0" w:firstLine="0"/>
              <w:rPr>
                <w:rFonts w:hint="eastAsia" w:ascii="宋体" w:hAnsi="宋体" w:eastAsia="宋体"/>
                <w:sz w:val="24"/>
                <w:szCs w:val="24"/>
              </w:rPr>
            </w:pPr>
            <w:r>
              <w:rPr>
                <w:rFonts w:hint="eastAsia" w:ascii="宋体" w:hAnsi="宋体" w:eastAsia="宋体"/>
                <w:sz w:val="24"/>
                <w:szCs w:val="24"/>
                <w:lang w:eastAsia="zh-CN"/>
              </w:rPr>
              <w:t>日报与周报内容包括：与医院相关的新闻报道、舆情信息及微博、微信、论坛、贴吧等网友反映的热点、重点问题、舆情走势图、负面舆情占比图、负面舆情列表。</w:t>
            </w:r>
          </w:p>
        </w:tc>
      </w:tr>
      <w:tr w14:paraId="7ADF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683DF78A">
            <w:pPr>
              <w:spacing w:line="240" w:lineRule="auto"/>
              <w:rPr>
                <w:rFonts w:hint="eastAsia" w:ascii="宋体" w:hAnsi="宋体" w:eastAsia="宋体"/>
                <w:kern w:val="0"/>
                <w:sz w:val="24"/>
                <w:szCs w:val="24"/>
                <w:lang w:eastAsia="en-US" w:bidi="en-US"/>
              </w:rPr>
            </w:pPr>
          </w:p>
        </w:tc>
        <w:tc>
          <w:tcPr>
            <w:tcW w:w="1843" w:type="dxa"/>
          </w:tcPr>
          <w:p w14:paraId="2C4E5B8D">
            <w:pPr>
              <w:pStyle w:val="13"/>
              <w:numPr>
                <w:ilvl w:val="0"/>
                <w:numId w:val="1"/>
              </w:numPr>
              <w:spacing w:before="0" w:after="0" w:line="240" w:lineRule="auto"/>
              <w:ind w:left="0" w:firstLine="0"/>
              <w:rPr>
                <w:rFonts w:hint="eastAsia" w:ascii="宋体" w:hAnsi="宋体" w:eastAsia="宋体"/>
                <w:sz w:val="24"/>
                <w:szCs w:val="24"/>
              </w:rPr>
            </w:pPr>
            <w:r>
              <w:rPr>
                <w:rFonts w:hint="eastAsia" w:ascii="宋体" w:hAnsi="宋体" w:eastAsia="宋体"/>
                <w:sz w:val="24"/>
                <w:szCs w:val="24"/>
              </w:rPr>
              <w:t>智能筛选</w:t>
            </w:r>
          </w:p>
        </w:tc>
        <w:tc>
          <w:tcPr>
            <w:tcW w:w="6095" w:type="dxa"/>
          </w:tcPr>
          <w:p w14:paraId="551AF1B6">
            <w:pPr>
              <w:pStyle w:val="13"/>
              <w:numPr>
                <w:ilvl w:val="0"/>
                <w:numId w:val="4"/>
              </w:numPr>
              <w:spacing w:before="0" w:after="0" w:line="240" w:lineRule="auto"/>
              <w:ind w:left="0" w:firstLine="0"/>
              <w:rPr>
                <w:rFonts w:hint="eastAsia" w:ascii="宋体" w:hAnsi="宋体" w:eastAsia="宋体"/>
                <w:sz w:val="24"/>
                <w:szCs w:val="24"/>
                <w:lang w:eastAsia="zh-CN"/>
              </w:rPr>
            </w:pPr>
            <w:r>
              <w:rPr>
                <w:rFonts w:hint="eastAsia" w:ascii="宋体" w:hAnsi="宋体" w:eastAsia="宋体"/>
                <w:sz w:val="24"/>
                <w:szCs w:val="24"/>
                <w:lang w:eastAsia="zh-CN"/>
              </w:rPr>
              <w:t>对医院领导或敏感人物的网络舆情进行监控和智能筛选。</w:t>
            </w:r>
          </w:p>
          <w:p w14:paraId="05B7A385">
            <w:pPr>
              <w:pStyle w:val="13"/>
              <w:numPr>
                <w:ilvl w:val="0"/>
                <w:numId w:val="4"/>
              </w:numPr>
              <w:spacing w:before="0" w:after="0" w:line="240" w:lineRule="auto"/>
              <w:ind w:left="0" w:firstLine="0"/>
              <w:rPr>
                <w:rFonts w:hint="eastAsia" w:ascii="宋体" w:hAnsi="宋体" w:eastAsia="宋体"/>
                <w:sz w:val="24"/>
                <w:szCs w:val="24"/>
                <w:lang w:eastAsia="zh-CN"/>
              </w:rPr>
            </w:pPr>
            <w:r>
              <w:rPr>
                <w:rFonts w:hint="eastAsia" w:ascii="宋体" w:hAnsi="宋体" w:eastAsia="宋体"/>
                <w:sz w:val="24"/>
                <w:szCs w:val="24"/>
                <w:lang w:eastAsia="zh-CN"/>
              </w:rPr>
              <w:t>对各院区（</w:t>
            </w:r>
            <w:r>
              <w:rPr>
                <w:rFonts w:hint="eastAsia" w:ascii="宋体" w:hAnsi="宋体" w:eastAsia="宋体"/>
                <w:sz w:val="24"/>
                <w:szCs w:val="24"/>
                <w:lang w:val="en-US" w:eastAsia="zh-CN"/>
              </w:rPr>
              <w:t>本部</w:t>
            </w:r>
            <w:r>
              <w:rPr>
                <w:rFonts w:hint="eastAsia" w:ascii="宋体" w:hAnsi="宋体" w:eastAsia="宋体"/>
                <w:sz w:val="24"/>
                <w:szCs w:val="24"/>
                <w:lang w:eastAsia="zh-CN"/>
              </w:rPr>
              <w:t>院区、</w:t>
            </w:r>
            <w:r>
              <w:rPr>
                <w:rFonts w:hint="eastAsia" w:ascii="宋体" w:hAnsi="宋体" w:eastAsia="宋体"/>
                <w:sz w:val="24"/>
                <w:szCs w:val="24"/>
                <w:lang w:val="en-US" w:eastAsia="zh-CN"/>
              </w:rPr>
              <w:t>妇产儿童</w:t>
            </w:r>
            <w:r>
              <w:rPr>
                <w:rFonts w:hint="eastAsia" w:ascii="宋体" w:hAnsi="宋体" w:eastAsia="宋体"/>
                <w:sz w:val="24"/>
                <w:szCs w:val="24"/>
                <w:lang w:eastAsia="zh-CN"/>
              </w:rPr>
              <w:t>院区、</w:t>
            </w:r>
            <w:r>
              <w:rPr>
                <w:rFonts w:hint="eastAsia" w:ascii="宋体" w:hAnsi="宋体" w:eastAsia="宋体"/>
                <w:sz w:val="24"/>
                <w:szCs w:val="24"/>
                <w:lang w:val="en-US" w:eastAsia="zh-CN"/>
              </w:rPr>
              <w:t>肿瘤</w:t>
            </w:r>
            <w:r>
              <w:rPr>
                <w:rFonts w:hint="eastAsia" w:ascii="宋体" w:hAnsi="宋体" w:eastAsia="宋体"/>
                <w:sz w:val="24"/>
                <w:szCs w:val="24"/>
                <w:lang w:eastAsia="zh-CN"/>
              </w:rPr>
              <w:t>院区、</w:t>
            </w:r>
            <w:r>
              <w:rPr>
                <w:rFonts w:hint="eastAsia" w:ascii="宋体" w:hAnsi="宋体" w:eastAsia="宋体"/>
                <w:sz w:val="24"/>
                <w:szCs w:val="24"/>
                <w:lang w:val="en-US" w:eastAsia="zh-CN"/>
              </w:rPr>
              <w:t>东部中心院区</w:t>
            </w:r>
            <w:r>
              <w:rPr>
                <w:rFonts w:hint="eastAsia" w:ascii="宋体" w:hAnsi="宋体" w:eastAsia="宋体"/>
                <w:sz w:val="24"/>
                <w:szCs w:val="24"/>
                <w:lang w:eastAsia="zh-CN"/>
              </w:rPr>
              <w:t>）及下属科室（部门）等进行监控和智能筛选。</w:t>
            </w:r>
          </w:p>
          <w:p w14:paraId="7108D4F8">
            <w:pPr>
              <w:pStyle w:val="13"/>
              <w:numPr>
                <w:ilvl w:val="0"/>
                <w:numId w:val="4"/>
              </w:numPr>
              <w:spacing w:before="0" w:after="0" w:line="240" w:lineRule="auto"/>
              <w:ind w:left="0" w:firstLine="0"/>
              <w:rPr>
                <w:rFonts w:hint="eastAsia" w:ascii="宋体" w:hAnsi="宋体" w:eastAsia="宋体"/>
                <w:sz w:val="24"/>
                <w:szCs w:val="24"/>
              </w:rPr>
            </w:pPr>
            <w:r>
              <w:rPr>
                <w:rFonts w:hint="eastAsia" w:ascii="宋体" w:hAnsi="宋体" w:eastAsia="宋体"/>
                <w:sz w:val="24"/>
                <w:szCs w:val="24"/>
                <w:lang w:eastAsia="zh-CN"/>
              </w:rPr>
              <w:t>医院领导、各院区及各部门的名单和监控范围可随时调整。</w:t>
            </w:r>
          </w:p>
        </w:tc>
      </w:tr>
      <w:tr w14:paraId="710D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5EB0FF9C">
            <w:pPr>
              <w:spacing w:line="240" w:lineRule="auto"/>
              <w:rPr>
                <w:rFonts w:hint="eastAsia" w:ascii="宋体" w:hAnsi="宋体" w:eastAsia="宋体"/>
                <w:kern w:val="0"/>
                <w:sz w:val="24"/>
                <w:szCs w:val="24"/>
                <w:lang w:eastAsia="zh-CN" w:bidi="en-US"/>
              </w:rPr>
            </w:pPr>
          </w:p>
        </w:tc>
        <w:tc>
          <w:tcPr>
            <w:tcW w:w="1843" w:type="dxa"/>
          </w:tcPr>
          <w:p w14:paraId="474AEB4C">
            <w:pPr>
              <w:pStyle w:val="13"/>
              <w:numPr>
                <w:ilvl w:val="0"/>
                <w:numId w:val="1"/>
              </w:numPr>
              <w:spacing w:before="0" w:after="0" w:line="240" w:lineRule="auto"/>
              <w:ind w:left="0" w:firstLine="0"/>
              <w:rPr>
                <w:rFonts w:hint="eastAsia" w:ascii="宋体" w:hAnsi="宋体" w:eastAsia="宋体"/>
                <w:sz w:val="24"/>
                <w:szCs w:val="24"/>
              </w:rPr>
            </w:pPr>
            <w:r>
              <w:rPr>
                <w:rFonts w:hint="eastAsia" w:ascii="宋体" w:hAnsi="宋体" w:eastAsia="宋体"/>
                <w:sz w:val="24"/>
                <w:szCs w:val="24"/>
              </w:rPr>
              <w:t>事件专题</w:t>
            </w:r>
          </w:p>
        </w:tc>
        <w:tc>
          <w:tcPr>
            <w:tcW w:w="6095" w:type="dxa"/>
          </w:tcPr>
          <w:p w14:paraId="2031A478">
            <w:pPr>
              <w:pStyle w:val="13"/>
              <w:numPr>
                <w:ilvl w:val="0"/>
                <w:numId w:val="5"/>
              </w:numPr>
              <w:spacing w:before="0" w:after="0" w:line="240" w:lineRule="auto"/>
              <w:ind w:left="0" w:firstLine="0"/>
              <w:rPr>
                <w:rFonts w:hint="eastAsia" w:ascii="宋体" w:hAnsi="宋体" w:eastAsia="宋体"/>
                <w:sz w:val="24"/>
                <w:szCs w:val="24"/>
                <w:lang w:eastAsia="zh-CN"/>
              </w:rPr>
            </w:pPr>
            <w:r>
              <w:rPr>
                <w:rFonts w:hint="eastAsia" w:ascii="宋体" w:hAnsi="宋体" w:eastAsia="宋体"/>
                <w:sz w:val="24"/>
                <w:szCs w:val="24"/>
                <w:lang w:eastAsia="zh-CN"/>
              </w:rPr>
              <w:t>支持创建临时监控专题，对相关事件进行专项监测，并生成数据图表和监控报告。</w:t>
            </w:r>
          </w:p>
          <w:p w14:paraId="2B7F4B9D">
            <w:pPr>
              <w:pStyle w:val="13"/>
              <w:numPr>
                <w:ilvl w:val="0"/>
                <w:numId w:val="5"/>
              </w:numPr>
              <w:spacing w:before="0" w:after="0" w:line="240" w:lineRule="auto"/>
              <w:ind w:left="0" w:firstLine="0"/>
              <w:rPr>
                <w:rFonts w:hint="eastAsia" w:ascii="宋体" w:hAnsi="宋体" w:eastAsia="宋体"/>
                <w:sz w:val="24"/>
                <w:szCs w:val="24"/>
                <w:lang w:eastAsia="zh-CN"/>
              </w:rPr>
            </w:pPr>
            <w:r>
              <w:rPr>
                <w:rFonts w:hint="eastAsia" w:ascii="宋体" w:hAnsi="宋体" w:eastAsia="宋体"/>
                <w:sz w:val="24"/>
                <w:szCs w:val="24"/>
                <w:lang w:eastAsia="zh-CN"/>
              </w:rPr>
              <w:t>支持舆情专题报告生成功能，能自定义专题和关键词，一键生成图文分析报告，包括舆情走势、情感分析、活跃媒体、媒体分类等。</w:t>
            </w:r>
          </w:p>
          <w:p w14:paraId="4D848C78">
            <w:pPr>
              <w:pStyle w:val="13"/>
              <w:numPr>
                <w:ilvl w:val="0"/>
                <w:numId w:val="5"/>
              </w:numPr>
              <w:spacing w:before="0" w:after="0" w:line="240" w:lineRule="auto"/>
              <w:ind w:left="0" w:firstLine="0"/>
              <w:rPr>
                <w:rFonts w:hint="eastAsia" w:ascii="宋体" w:hAnsi="宋体" w:eastAsia="宋体"/>
                <w:sz w:val="24"/>
                <w:szCs w:val="24"/>
                <w:lang w:eastAsia="zh-CN"/>
              </w:rPr>
            </w:pPr>
            <w:r>
              <w:rPr>
                <w:rFonts w:hint="eastAsia" w:ascii="宋体" w:hAnsi="宋体" w:eastAsia="宋体"/>
                <w:sz w:val="24"/>
                <w:szCs w:val="24"/>
                <w:lang w:eastAsia="zh-CN"/>
              </w:rPr>
              <w:t>专题支持两级，配置信息可以导入导出。</w:t>
            </w:r>
          </w:p>
        </w:tc>
      </w:tr>
      <w:tr w14:paraId="1F83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33E15211">
            <w:pPr>
              <w:spacing w:line="240" w:lineRule="auto"/>
              <w:rPr>
                <w:rFonts w:hint="eastAsia" w:ascii="宋体" w:hAnsi="宋体" w:eastAsia="宋体"/>
                <w:kern w:val="0"/>
                <w:sz w:val="24"/>
                <w:szCs w:val="24"/>
                <w:lang w:eastAsia="zh-CN" w:bidi="en-US"/>
              </w:rPr>
            </w:pPr>
          </w:p>
        </w:tc>
        <w:tc>
          <w:tcPr>
            <w:tcW w:w="1843" w:type="dxa"/>
          </w:tcPr>
          <w:p w14:paraId="6616369B">
            <w:pPr>
              <w:pStyle w:val="13"/>
              <w:numPr>
                <w:ilvl w:val="0"/>
                <w:numId w:val="1"/>
              </w:numPr>
              <w:spacing w:before="0" w:after="0" w:line="240" w:lineRule="auto"/>
              <w:ind w:left="0" w:firstLine="0"/>
              <w:rPr>
                <w:rFonts w:hint="eastAsia" w:ascii="宋体" w:hAnsi="宋体" w:eastAsia="宋体"/>
                <w:sz w:val="24"/>
                <w:szCs w:val="24"/>
              </w:rPr>
            </w:pPr>
            <w:r>
              <w:rPr>
                <w:rFonts w:hint="eastAsia" w:ascii="宋体" w:hAnsi="宋体" w:eastAsia="宋体"/>
                <w:sz w:val="24"/>
                <w:szCs w:val="24"/>
              </w:rPr>
              <w:t>舆情报告</w:t>
            </w:r>
          </w:p>
        </w:tc>
        <w:tc>
          <w:tcPr>
            <w:tcW w:w="6095" w:type="dxa"/>
          </w:tcPr>
          <w:p w14:paraId="7D39CFBE">
            <w:pPr>
              <w:pStyle w:val="13"/>
              <w:numPr>
                <w:ilvl w:val="0"/>
                <w:numId w:val="6"/>
              </w:numPr>
              <w:spacing w:before="0" w:after="0" w:line="240" w:lineRule="auto"/>
              <w:ind w:left="0" w:firstLine="0"/>
              <w:rPr>
                <w:rFonts w:hint="eastAsia" w:ascii="宋体" w:hAnsi="宋体" w:eastAsia="宋体"/>
                <w:sz w:val="24"/>
                <w:szCs w:val="24"/>
                <w:lang w:eastAsia="zh-CN"/>
              </w:rPr>
            </w:pPr>
            <w:r>
              <w:rPr>
                <w:rFonts w:hint="eastAsia" w:ascii="宋体" w:hAnsi="宋体" w:eastAsia="宋体"/>
                <w:sz w:val="24"/>
                <w:szCs w:val="24"/>
                <w:lang w:eastAsia="zh-CN"/>
              </w:rPr>
              <w:t>提供日报、周报、月报、季报、半年报、年报等舆情报告的生成和导出功能。</w:t>
            </w:r>
          </w:p>
          <w:p w14:paraId="2DE39A65">
            <w:pPr>
              <w:pStyle w:val="13"/>
              <w:numPr>
                <w:ilvl w:val="0"/>
                <w:numId w:val="6"/>
              </w:numPr>
              <w:spacing w:before="0" w:after="0" w:line="240" w:lineRule="auto"/>
              <w:ind w:left="0" w:firstLine="0"/>
              <w:rPr>
                <w:rFonts w:hint="eastAsia" w:ascii="宋体" w:hAnsi="宋体" w:eastAsia="宋体"/>
                <w:sz w:val="24"/>
                <w:szCs w:val="24"/>
                <w:lang w:eastAsia="zh-CN"/>
              </w:rPr>
            </w:pPr>
            <w:r>
              <w:rPr>
                <w:rFonts w:hint="eastAsia" w:ascii="宋体" w:hAnsi="宋体" w:eastAsia="宋体"/>
                <w:sz w:val="24"/>
                <w:szCs w:val="24"/>
                <w:lang w:eastAsia="zh-CN"/>
              </w:rPr>
              <w:t>内容包括事件概况、首发、脉络、发展趋势、调性分析、关键词云；</w:t>
            </w:r>
          </w:p>
          <w:p w14:paraId="0FA6DD9A">
            <w:pPr>
              <w:pStyle w:val="13"/>
              <w:spacing w:before="0" w:after="0" w:line="240" w:lineRule="auto"/>
              <w:ind w:left="0"/>
              <w:rPr>
                <w:rFonts w:hint="eastAsia" w:ascii="宋体" w:hAnsi="宋体" w:eastAsia="宋体"/>
                <w:sz w:val="24"/>
                <w:szCs w:val="24"/>
                <w:lang w:eastAsia="zh-CN"/>
              </w:rPr>
            </w:pPr>
            <w:r>
              <w:rPr>
                <w:rFonts w:hint="eastAsia" w:ascii="宋体" w:hAnsi="宋体" w:eastAsia="宋体"/>
                <w:sz w:val="24"/>
                <w:szCs w:val="24"/>
                <w:lang w:eastAsia="zh-CN"/>
              </w:rPr>
              <w:t>媒体分析：媒体分析概况、媒体分布、活跃媒体、重点媒体；</w:t>
            </w:r>
          </w:p>
          <w:p w14:paraId="234EC25E">
            <w:pPr>
              <w:pStyle w:val="13"/>
              <w:spacing w:before="0" w:after="0" w:line="240" w:lineRule="auto"/>
              <w:ind w:left="0"/>
              <w:rPr>
                <w:rFonts w:hint="eastAsia" w:ascii="宋体" w:hAnsi="宋体" w:eastAsia="宋体"/>
                <w:sz w:val="24"/>
                <w:szCs w:val="24"/>
                <w:lang w:eastAsia="zh-CN"/>
              </w:rPr>
            </w:pPr>
            <w:r>
              <w:rPr>
                <w:rFonts w:hint="eastAsia" w:ascii="宋体" w:hAnsi="宋体" w:eastAsia="宋体"/>
                <w:sz w:val="24"/>
                <w:szCs w:val="24"/>
                <w:lang w:eastAsia="zh-CN"/>
              </w:rPr>
              <w:t>观点分析：网民观点、新闻观点、重点微博等要素；并提供丰富的折线图、饼状图、蒲公英图等维度，并用丰富的图表进行展现。</w:t>
            </w:r>
          </w:p>
        </w:tc>
      </w:tr>
      <w:tr w14:paraId="793A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77AFD216">
            <w:pPr>
              <w:spacing w:line="240" w:lineRule="auto"/>
              <w:rPr>
                <w:rFonts w:hint="eastAsia" w:ascii="宋体" w:hAnsi="宋体" w:eastAsia="宋体"/>
                <w:kern w:val="0"/>
                <w:sz w:val="24"/>
                <w:szCs w:val="24"/>
                <w:lang w:eastAsia="en-US" w:bidi="en-US"/>
              </w:rPr>
            </w:pPr>
          </w:p>
        </w:tc>
        <w:tc>
          <w:tcPr>
            <w:tcW w:w="1843" w:type="dxa"/>
          </w:tcPr>
          <w:p w14:paraId="2F1B815E">
            <w:pPr>
              <w:pStyle w:val="13"/>
              <w:numPr>
                <w:ilvl w:val="0"/>
                <w:numId w:val="1"/>
              </w:numPr>
              <w:spacing w:before="0" w:after="0" w:line="240" w:lineRule="auto"/>
              <w:ind w:left="0" w:firstLine="0"/>
              <w:rPr>
                <w:rFonts w:hint="eastAsia" w:ascii="宋体" w:hAnsi="宋体" w:eastAsia="宋体"/>
                <w:sz w:val="24"/>
                <w:szCs w:val="24"/>
              </w:rPr>
            </w:pPr>
            <w:r>
              <w:rPr>
                <w:rFonts w:hint="eastAsia" w:ascii="宋体" w:hAnsi="宋体" w:eastAsia="宋体"/>
                <w:sz w:val="24"/>
                <w:szCs w:val="24"/>
              </w:rPr>
              <w:t>全网搜索</w:t>
            </w:r>
          </w:p>
        </w:tc>
        <w:tc>
          <w:tcPr>
            <w:tcW w:w="6095" w:type="dxa"/>
          </w:tcPr>
          <w:p w14:paraId="4D3EB1DD">
            <w:pPr>
              <w:spacing w:line="240" w:lineRule="auto"/>
              <w:rPr>
                <w:rFonts w:hint="eastAsia" w:ascii="宋体" w:hAnsi="宋体" w:eastAsia="宋体"/>
                <w:kern w:val="0"/>
                <w:sz w:val="24"/>
                <w:szCs w:val="24"/>
                <w:lang w:eastAsia="en-US" w:bidi="en-US"/>
              </w:rPr>
            </w:pPr>
            <w:r>
              <w:rPr>
                <w:rFonts w:hint="eastAsia" w:ascii="宋体" w:hAnsi="宋体" w:eastAsia="宋体"/>
                <w:kern w:val="0"/>
                <w:sz w:val="24"/>
                <w:szCs w:val="24"/>
                <w:lang w:eastAsia="zh-CN" w:bidi="en-US"/>
              </w:rPr>
              <w:t>系统提供全网搜索功能，方便采购方在需要时搜索关键词信息，支持关键性模糊查询，支持排除词，支持根据发布时间进行筛选；支持对正负面信息进行筛选。</w:t>
            </w:r>
            <w:r>
              <w:rPr>
                <w:rFonts w:hint="eastAsia" w:ascii="宋体" w:hAnsi="宋体" w:eastAsia="宋体"/>
                <w:kern w:val="0"/>
                <w:sz w:val="24"/>
                <w:szCs w:val="24"/>
                <w:lang w:eastAsia="en-US" w:bidi="en-US"/>
              </w:rPr>
              <w:t>能查询过去1年内的信息。</w:t>
            </w:r>
          </w:p>
        </w:tc>
      </w:tr>
      <w:tr w14:paraId="77524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4BAB8C19">
            <w:pPr>
              <w:spacing w:line="240" w:lineRule="auto"/>
              <w:rPr>
                <w:rFonts w:hint="eastAsia" w:ascii="宋体" w:hAnsi="宋体" w:eastAsia="宋体"/>
                <w:kern w:val="0"/>
                <w:sz w:val="24"/>
                <w:szCs w:val="24"/>
                <w:lang w:eastAsia="en-US" w:bidi="en-US"/>
              </w:rPr>
            </w:pPr>
          </w:p>
        </w:tc>
        <w:tc>
          <w:tcPr>
            <w:tcW w:w="1843" w:type="dxa"/>
          </w:tcPr>
          <w:p w14:paraId="0F2A7B38">
            <w:pPr>
              <w:pStyle w:val="13"/>
              <w:numPr>
                <w:ilvl w:val="0"/>
                <w:numId w:val="1"/>
              </w:numPr>
              <w:spacing w:before="0" w:after="0" w:line="240" w:lineRule="auto"/>
              <w:ind w:left="0" w:firstLine="0"/>
              <w:rPr>
                <w:rFonts w:hint="eastAsia" w:ascii="宋体" w:hAnsi="宋体" w:eastAsia="宋体"/>
                <w:sz w:val="24"/>
                <w:szCs w:val="24"/>
              </w:rPr>
            </w:pPr>
            <w:r>
              <w:rPr>
                <w:rFonts w:hint="eastAsia" w:ascii="宋体" w:hAnsi="宋体" w:eastAsia="宋体"/>
                <w:sz w:val="24"/>
                <w:szCs w:val="24"/>
              </w:rPr>
              <w:t>媒体报道</w:t>
            </w:r>
          </w:p>
        </w:tc>
        <w:tc>
          <w:tcPr>
            <w:tcW w:w="6095" w:type="dxa"/>
          </w:tcPr>
          <w:p w14:paraId="6BC5C88A">
            <w:pPr>
              <w:pStyle w:val="13"/>
              <w:numPr>
                <w:ilvl w:val="0"/>
                <w:numId w:val="7"/>
              </w:numPr>
              <w:spacing w:before="0" w:after="0" w:line="240" w:lineRule="auto"/>
              <w:ind w:left="0" w:firstLine="0"/>
              <w:rPr>
                <w:rFonts w:hint="eastAsia" w:ascii="宋体" w:hAnsi="宋体" w:eastAsia="宋体"/>
                <w:sz w:val="24"/>
                <w:szCs w:val="24"/>
                <w:lang w:eastAsia="zh-CN"/>
              </w:rPr>
            </w:pPr>
            <w:r>
              <w:rPr>
                <w:rFonts w:hint="eastAsia" w:ascii="宋体" w:hAnsi="宋体" w:eastAsia="宋体"/>
                <w:sz w:val="24"/>
                <w:szCs w:val="24"/>
                <w:lang w:eastAsia="zh-CN"/>
              </w:rPr>
              <w:t>采集并分析官方媒体对医院的报道。媒体级别分为中央、省级、市级三个级别。能对媒体报道进行搜索，搜索条件包括标题、内容、媒体名称。</w:t>
            </w:r>
          </w:p>
          <w:p w14:paraId="50E83551">
            <w:pPr>
              <w:pStyle w:val="13"/>
              <w:numPr>
                <w:ilvl w:val="0"/>
                <w:numId w:val="7"/>
              </w:numPr>
              <w:spacing w:before="0" w:after="0" w:line="240" w:lineRule="auto"/>
              <w:ind w:left="0" w:firstLine="0"/>
              <w:rPr>
                <w:rFonts w:hint="eastAsia" w:ascii="宋体" w:hAnsi="宋体" w:eastAsia="宋体"/>
                <w:kern w:val="0"/>
                <w:sz w:val="24"/>
                <w:szCs w:val="24"/>
                <w:lang w:eastAsia="en-US" w:bidi="en-US"/>
              </w:rPr>
            </w:pPr>
            <w:r>
              <w:rPr>
                <w:rFonts w:hint="eastAsia" w:ascii="宋体" w:hAnsi="宋体" w:eastAsia="宋体"/>
                <w:sz w:val="24"/>
                <w:szCs w:val="24"/>
                <w:lang w:eastAsia="zh-CN"/>
              </w:rPr>
              <w:t>系统能够将同一事件在不同的媒体上发布或转发的信息汇总为媒体热点事件，生成事件简介，统计事件的起止时间，统计媒体总数，并生成中央媒体、省级媒体、市级媒体、其他网络媒体的数量和名单列表。</w:t>
            </w:r>
          </w:p>
        </w:tc>
      </w:tr>
      <w:tr w14:paraId="50E9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29C3E186">
            <w:pPr>
              <w:spacing w:line="240" w:lineRule="auto"/>
              <w:rPr>
                <w:rFonts w:hint="eastAsia" w:ascii="宋体" w:hAnsi="宋体" w:eastAsia="宋体"/>
                <w:kern w:val="0"/>
                <w:sz w:val="24"/>
                <w:szCs w:val="24"/>
                <w:lang w:eastAsia="en-US" w:bidi="en-US"/>
              </w:rPr>
            </w:pPr>
          </w:p>
        </w:tc>
        <w:tc>
          <w:tcPr>
            <w:tcW w:w="1843" w:type="dxa"/>
          </w:tcPr>
          <w:p w14:paraId="5AAF908B">
            <w:pPr>
              <w:pStyle w:val="13"/>
              <w:numPr>
                <w:ilvl w:val="0"/>
                <w:numId w:val="1"/>
              </w:numPr>
              <w:spacing w:before="0" w:after="0" w:line="240" w:lineRule="auto"/>
              <w:ind w:left="0" w:firstLine="0"/>
              <w:rPr>
                <w:rFonts w:hint="eastAsia" w:ascii="宋体" w:hAnsi="宋体" w:eastAsia="宋体"/>
                <w:sz w:val="24"/>
                <w:szCs w:val="24"/>
              </w:rPr>
            </w:pPr>
            <w:r>
              <w:rPr>
                <w:rFonts w:hint="eastAsia" w:ascii="宋体" w:hAnsi="宋体" w:eastAsia="宋体"/>
                <w:sz w:val="24"/>
                <w:szCs w:val="24"/>
              </w:rPr>
              <w:t>自定义词库</w:t>
            </w:r>
          </w:p>
        </w:tc>
        <w:tc>
          <w:tcPr>
            <w:tcW w:w="6095" w:type="dxa"/>
          </w:tcPr>
          <w:p w14:paraId="399980A9">
            <w:pPr>
              <w:spacing w:line="240" w:lineRule="auto"/>
              <w:rPr>
                <w:rFonts w:hint="default" w:ascii="宋体" w:hAnsi="宋体" w:eastAsia="宋体"/>
                <w:kern w:val="0"/>
                <w:sz w:val="24"/>
                <w:szCs w:val="24"/>
                <w:lang w:val="en-US" w:eastAsia="en-US" w:bidi="en-US"/>
              </w:rPr>
            </w:pPr>
            <w:r>
              <w:rPr>
                <w:rFonts w:hint="eastAsia" w:ascii="宋体" w:hAnsi="宋体" w:eastAsia="宋体"/>
                <w:kern w:val="0"/>
                <w:sz w:val="24"/>
                <w:szCs w:val="24"/>
                <w:lang w:eastAsia="zh-CN" w:bidi="en-US"/>
              </w:rPr>
              <w:t>提供自定义负面词库功能，用户能够自行输入关键词，将包含对应关键词的信息设为正面信息或负面信息</w:t>
            </w:r>
            <w:r>
              <w:rPr>
                <w:rFonts w:hint="eastAsia" w:ascii="宋体" w:hAnsi="宋体" w:eastAsia="宋体"/>
                <w:sz w:val="24"/>
                <w:szCs w:val="24"/>
                <w:lang w:eastAsia="zh-CN"/>
              </w:rPr>
              <w:t>。</w:t>
            </w:r>
          </w:p>
        </w:tc>
      </w:tr>
      <w:tr w14:paraId="28D7B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30B2FC71">
            <w:pPr>
              <w:spacing w:line="240" w:lineRule="auto"/>
              <w:rPr>
                <w:rFonts w:hint="eastAsia" w:ascii="宋体" w:hAnsi="宋体" w:eastAsia="宋体"/>
                <w:kern w:val="0"/>
                <w:sz w:val="24"/>
                <w:szCs w:val="24"/>
                <w:lang w:eastAsia="en-US" w:bidi="en-US"/>
              </w:rPr>
            </w:pPr>
          </w:p>
        </w:tc>
        <w:tc>
          <w:tcPr>
            <w:tcW w:w="1843" w:type="dxa"/>
          </w:tcPr>
          <w:p w14:paraId="5D8B54D0">
            <w:pPr>
              <w:pStyle w:val="13"/>
              <w:numPr>
                <w:ilvl w:val="0"/>
                <w:numId w:val="1"/>
              </w:numPr>
              <w:spacing w:before="0" w:after="0" w:line="240" w:lineRule="auto"/>
              <w:ind w:left="0" w:firstLine="0"/>
              <w:rPr>
                <w:rFonts w:hint="eastAsia" w:ascii="宋体" w:hAnsi="宋体" w:eastAsia="宋体"/>
                <w:sz w:val="24"/>
                <w:szCs w:val="24"/>
              </w:rPr>
            </w:pPr>
            <w:r>
              <w:rPr>
                <w:rFonts w:hint="eastAsia" w:ascii="宋体" w:hAnsi="宋体" w:eastAsia="宋体"/>
                <w:sz w:val="24"/>
                <w:szCs w:val="24"/>
              </w:rPr>
              <w:t>以图搜图</w:t>
            </w:r>
          </w:p>
        </w:tc>
        <w:tc>
          <w:tcPr>
            <w:tcW w:w="6095" w:type="dxa"/>
          </w:tcPr>
          <w:p w14:paraId="01BC1E01">
            <w:pPr>
              <w:spacing w:line="240" w:lineRule="auto"/>
              <w:rPr>
                <w:rFonts w:hint="eastAsia" w:ascii="宋体" w:hAnsi="宋体" w:eastAsia="宋体"/>
                <w:kern w:val="0"/>
                <w:sz w:val="24"/>
                <w:szCs w:val="24"/>
                <w:lang w:eastAsia="en-US" w:bidi="en-US"/>
              </w:rPr>
            </w:pPr>
            <w:r>
              <w:rPr>
                <w:rFonts w:hint="eastAsia" w:ascii="宋体" w:hAnsi="宋体" w:eastAsia="宋体"/>
                <w:kern w:val="0"/>
                <w:sz w:val="24"/>
                <w:szCs w:val="24"/>
                <w:lang w:eastAsia="zh-CN" w:bidi="en-US"/>
              </w:rPr>
              <w:t>系统提供以图搜图功能，用户上传一张图片，或输入图片地址，能够全网进行搜索，找出相似图片，对图片来源进行定位。</w:t>
            </w:r>
          </w:p>
        </w:tc>
      </w:tr>
      <w:tr w14:paraId="4DB6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761B8178">
            <w:pPr>
              <w:spacing w:line="240" w:lineRule="auto"/>
              <w:rPr>
                <w:rFonts w:hint="eastAsia" w:ascii="宋体" w:hAnsi="宋体" w:eastAsia="宋体"/>
                <w:kern w:val="0"/>
                <w:sz w:val="24"/>
                <w:szCs w:val="24"/>
                <w:lang w:eastAsia="en-US" w:bidi="en-US"/>
              </w:rPr>
            </w:pPr>
          </w:p>
        </w:tc>
        <w:tc>
          <w:tcPr>
            <w:tcW w:w="1843" w:type="dxa"/>
          </w:tcPr>
          <w:p w14:paraId="1842D02F">
            <w:pPr>
              <w:pStyle w:val="13"/>
              <w:numPr>
                <w:ilvl w:val="0"/>
                <w:numId w:val="1"/>
              </w:numPr>
              <w:spacing w:before="0" w:after="0" w:line="240" w:lineRule="auto"/>
              <w:ind w:left="0" w:firstLine="0"/>
              <w:rPr>
                <w:rFonts w:hint="eastAsia" w:ascii="宋体" w:hAnsi="宋体" w:eastAsia="宋体"/>
                <w:sz w:val="24"/>
                <w:szCs w:val="24"/>
              </w:rPr>
            </w:pPr>
            <w:r>
              <w:rPr>
                <w:rFonts w:hint="eastAsia" w:ascii="宋体" w:hAnsi="宋体" w:eastAsia="宋体"/>
                <w:sz w:val="24"/>
                <w:szCs w:val="24"/>
              </w:rPr>
              <w:t>司法取证</w:t>
            </w:r>
          </w:p>
        </w:tc>
        <w:tc>
          <w:tcPr>
            <w:tcW w:w="6095" w:type="dxa"/>
          </w:tcPr>
          <w:p w14:paraId="6EF1CF9E">
            <w:pPr>
              <w:spacing w:line="240" w:lineRule="auto"/>
              <w:rPr>
                <w:rFonts w:hint="eastAsia" w:ascii="宋体" w:hAnsi="宋体" w:eastAsia="宋体"/>
                <w:kern w:val="0"/>
                <w:sz w:val="24"/>
                <w:szCs w:val="24"/>
                <w:lang w:eastAsia="en-US" w:bidi="en-US"/>
              </w:rPr>
            </w:pPr>
            <w:r>
              <w:rPr>
                <w:rFonts w:hint="eastAsia" w:ascii="宋体" w:hAnsi="宋体" w:eastAsia="宋体"/>
                <w:kern w:val="0"/>
                <w:sz w:val="24"/>
                <w:szCs w:val="24"/>
                <w:lang w:eastAsia="zh-CN" w:bidi="en-US"/>
              </w:rPr>
              <w:t>系统提供一键司法取证功能，能将指定网络信息生成具有法律效应的证据，并根据需要对该证据进行法律公证。</w:t>
            </w:r>
          </w:p>
        </w:tc>
      </w:tr>
      <w:tr w14:paraId="2FFB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7960A1E2">
            <w:pPr>
              <w:spacing w:line="240" w:lineRule="auto"/>
              <w:rPr>
                <w:rFonts w:hint="eastAsia" w:ascii="宋体" w:hAnsi="宋体" w:eastAsia="宋体"/>
                <w:kern w:val="0"/>
                <w:sz w:val="24"/>
                <w:szCs w:val="24"/>
                <w:lang w:eastAsia="en-US" w:bidi="en-US"/>
              </w:rPr>
            </w:pPr>
          </w:p>
        </w:tc>
        <w:tc>
          <w:tcPr>
            <w:tcW w:w="1843" w:type="dxa"/>
          </w:tcPr>
          <w:p w14:paraId="0B2F4B7F">
            <w:pPr>
              <w:pStyle w:val="13"/>
              <w:numPr>
                <w:ilvl w:val="0"/>
                <w:numId w:val="1"/>
              </w:numPr>
              <w:spacing w:before="0" w:after="0" w:line="240" w:lineRule="auto"/>
              <w:ind w:left="0" w:firstLine="0"/>
              <w:rPr>
                <w:rFonts w:hint="eastAsia" w:ascii="宋体" w:hAnsi="宋体" w:eastAsia="宋体"/>
                <w:sz w:val="24"/>
                <w:szCs w:val="24"/>
              </w:rPr>
            </w:pPr>
            <w:r>
              <w:rPr>
                <w:rFonts w:hint="eastAsia" w:ascii="宋体" w:hAnsi="宋体" w:eastAsia="宋体"/>
                <w:sz w:val="24"/>
                <w:szCs w:val="24"/>
              </w:rPr>
              <w:t>手机客户端</w:t>
            </w:r>
          </w:p>
        </w:tc>
        <w:tc>
          <w:tcPr>
            <w:tcW w:w="6095" w:type="dxa"/>
          </w:tcPr>
          <w:p w14:paraId="39E8B885">
            <w:pPr>
              <w:pStyle w:val="13"/>
              <w:numPr>
                <w:ilvl w:val="0"/>
                <w:numId w:val="0"/>
              </w:numPr>
              <w:spacing w:before="0" w:after="0" w:line="240" w:lineRule="auto"/>
              <w:ind w:leftChars="0"/>
              <w:rPr>
                <w:rFonts w:hint="eastAsia" w:ascii="宋体" w:hAnsi="宋体" w:eastAsia="宋体"/>
                <w:kern w:val="0"/>
                <w:sz w:val="24"/>
                <w:szCs w:val="24"/>
                <w:lang w:eastAsia="en-US" w:bidi="en-US"/>
              </w:rPr>
            </w:pPr>
            <w:r>
              <w:rPr>
                <w:rFonts w:hint="eastAsia" w:ascii="宋体" w:hAnsi="宋体" w:eastAsia="宋体"/>
                <w:sz w:val="24"/>
                <w:szCs w:val="24"/>
                <w:lang w:eastAsia="zh-CN"/>
              </w:rPr>
              <w:t>提供手机客户端，客户端支持IOS系统和安卓系统，客户端安装数量和登录账号数量不限，手机客户端的数据与PC端同步。</w:t>
            </w:r>
          </w:p>
        </w:tc>
      </w:tr>
      <w:tr w14:paraId="7924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14:paraId="630DF245">
            <w:pPr>
              <w:spacing w:line="240" w:lineRule="auto"/>
              <w:jc w:val="center"/>
              <w:rPr>
                <w:rFonts w:hint="eastAsia" w:ascii="宋体" w:hAnsi="宋体" w:eastAsia="宋体"/>
                <w:kern w:val="0"/>
                <w:sz w:val="24"/>
                <w:szCs w:val="24"/>
                <w:lang w:eastAsia="zh-CN" w:bidi="en-US"/>
              </w:rPr>
            </w:pPr>
            <w:r>
              <w:rPr>
                <w:rFonts w:hint="eastAsia" w:ascii="宋体" w:hAnsi="宋体" w:eastAsia="宋体"/>
                <w:kern w:val="0"/>
                <w:sz w:val="24"/>
                <w:szCs w:val="24"/>
                <w:lang w:eastAsia="zh-CN" w:bidi="en-US"/>
              </w:rPr>
              <w:t>二、舆情监测人工服务</w:t>
            </w:r>
          </w:p>
        </w:tc>
        <w:tc>
          <w:tcPr>
            <w:tcW w:w="1843" w:type="dxa"/>
          </w:tcPr>
          <w:p w14:paraId="29143608">
            <w:pPr>
              <w:pStyle w:val="13"/>
              <w:numPr>
                <w:ilvl w:val="0"/>
                <w:numId w:val="1"/>
              </w:numPr>
              <w:spacing w:before="0" w:after="0" w:line="240" w:lineRule="auto"/>
              <w:ind w:left="0" w:firstLine="0"/>
              <w:rPr>
                <w:rFonts w:hint="eastAsia" w:ascii="宋体" w:hAnsi="宋体" w:eastAsia="宋体"/>
                <w:sz w:val="24"/>
                <w:szCs w:val="24"/>
              </w:rPr>
            </w:pPr>
            <w:r>
              <w:rPr>
                <w:rFonts w:hint="eastAsia" w:ascii="宋体" w:hAnsi="宋体" w:eastAsia="宋体"/>
                <w:sz w:val="24"/>
                <w:szCs w:val="24"/>
              </w:rPr>
              <w:t>日常监测服务</w:t>
            </w:r>
          </w:p>
        </w:tc>
        <w:tc>
          <w:tcPr>
            <w:tcW w:w="6095" w:type="dxa"/>
          </w:tcPr>
          <w:p w14:paraId="07699924">
            <w:pPr>
              <w:spacing w:line="240" w:lineRule="auto"/>
              <w:rPr>
                <w:rFonts w:hint="eastAsia" w:ascii="宋体" w:hAnsi="宋体" w:eastAsia="宋体"/>
                <w:kern w:val="0"/>
                <w:sz w:val="24"/>
                <w:szCs w:val="24"/>
                <w:lang w:eastAsia="zh-CN" w:bidi="en-US"/>
              </w:rPr>
            </w:pPr>
            <w:r>
              <w:rPr>
                <w:rFonts w:hint="eastAsia" w:ascii="宋体" w:hAnsi="宋体" w:eastAsia="宋体"/>
                <w:kern w:val="0"/>
                <w:sz w:val="24"/>
                <w:szCs w:val="24"/>
                <w:lang w:eastAsia="zh-CN" w:bidi="en-US"/>
              </w:rPr>
              <w:t>日常监测中，由舆情分析师7X16人工辅助监测，如果有重要的网络舆情，值班舆情分析师将通过电话和微信通知。</w:t>
            </w:r>
          </w:p>
        </w:tc>
      </w:tr>
      <w:tr w14:paraId="4712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0FB86B89">
            <w:pPr>
              <w:spacing w:line="240" w:lineRule="auto"/>
              <w:rPr>
                <w:rFonts w:hint="eastAsia" w:ascii="宋体" w:hAnsi="宋体" w:eastAsia="宋体"/>
                <w:kern w:val="0"/>
                <w:sz w:val="24"/>
                <w:szCs w:val="24"/>
                <w:lang w:eastAsia="zh-CN" w:bidi="en-US"/>
              </w:rPr>
            </w:pPr>
          </w:p>
        </w:tc>
        <w:tc>
          <w:tcPr>
            <w:tcW w:w="1843" w:type="dxa"/>
          </w:tcPr>
          <w:p w14:paraId="310229D5">
            <w:pPr>
              <w:pStyle w:val="13"/>
              <w:numPr>
                <w:ilvl w:val="0"/>
                <w:numId w:val="1"/>
              </w:numPr>
              <w:spacing w:before="0" w:after="0" w:line="240" w:lineRule="auto"/>
              <w:ind w:left="0" w:firstLine="0"/>
              <w:rPr>
                <w:rFonts w:hint="eastAsia" w:ascii="宋体" w:hAnsi="宋体" w:eastAsia="宋体"/>
                <w:sz w:val="24"/>
                <w:szCs w:val="24"/>
              </w:rPr>
            </w:pPr>
            <w:r>
              <w:rPr>
                <w:rFonts w:hint="eastAsia" w:ascii="宋体" w:hAnsi="宋体" w:eastAsia="宋体"/>
                <w:sz w:val="24"/>
                <w:szCs w:val="24"/>
              </w:rPr>
              <w:t>分析研判服务</w:t>
            </w:r>
          </w:p>
        </w:tc>
        <w:tc>
          <w:tcPr>
            <w:tcW w:w="6095" w:type="dxa"/>
          </w:tcPr>
          <w:p w14:paraId="3B0B99A9">
            <w:pPr>
              <w:spacing w:line="240" w:lineRule="auto"/>
              <w:rPr>
                <w:rFonts w:hint="eastAsia" w:ascii="宋体" w:hAnsi="宋体" w:eastAsia="宋体"/>
                <w:kern w:val="0"/>
                <w:sz w:val="24"/>
                <w:szCs w:val="24"/>
                <w:lang w:eastAsia="zh-CN" w:bidi="en-US"/>
              </w:rPr>
            </w:pPr>
            <w:r>
              <w:rPr>
                <w:rFonts w:hint="eastAsia" w:ascii="宋体" w:hAnsi="宋体" w:eastAsia="宋体"/>
                <w:kern w:val="0"/>
                <w:sz w:val="24"/>
                <w:szCs w:val="24"/>
                <w:lang w:eastAsia="zh-CN" w:bidi="en-US"/>
              </w:rPr>
              <w:t>对推送至群内的负面信息进行分析研判，对未来可能会发生较大舆情的信息进行提醒、预判，并提供一对一的舆情分析师随时解答问题。</w:t>
            </w:r>
          </w:p>
        </w:tc>
      </w:tr>
      <w:tr w14:paraId="01F1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33A72102">
            <w:pPr>
              <w:spacing w:line="240" w:lineRule="auto"/>
              <w:rPr>
                <w:rFonts w:hint="eastAsia" w:ascii="宋体" w:hAnsi="宋体" w:eastAsia="宋体"/>
                <w:kern w:val="0"/>
                <w:sz w:val="24"/>
                <w:szCs w:val="24"/>
                <w:lang w:eastAsia="zh-CN" w:bidi="en-US"/>
              </w:rPr>
            </w:pPr>
          </w:p>
        </w:tc>
        <w:tc>
          <w:tcPr>
            <w:tcW w:w="1843" w:type="dxa"/>
          </w:tcPr>
          <w:p w14:paraId="2DAA11E2">
            <w:pPr>
              <w:pStyle w:val="13"/>
              <w:numPr>
                <w:ilvl w:val="0"/>
                <w:numId w:val="1"/>
              </w:numPr>
              <w:spacing w:before="0" w:after="0" w:line="240" w:lineRule="auto"/>
              <w:ind w:left="0" w:firstLine="0"/>
              <w:rPr>
                <w:rFonts w:hint="eastAsia" w:ascii="宋体" w:hAnsi="宋体" w:eastAsia="宋体"/>
                <w:sz w:val="24"/>
                <w:szCs w:val="24"/>
              </w:rPr>
            </w:pPr>
            <w:r>
              <w:rPr>
                <w:rFonts w:hint="eastAsia" w:ascii="宋体" w:hAnsi="宋体" w:eastAsia="宋体"/>
                <w:sz w:val="24"/>
                <w:szCs w:val="24"/>
              </w:rPr>
              <w:t>人工报告</w:t>
            </w:r>
          </w:p>
        </w:tc>
        <w:tc>
          <w:tcPr>
            <w:tcW w:w="6095" w:type="dxa"/>
          </w:tcPr>
          <w:p w14:paraId="707CE1DE">
            <w:pPr>
              <w:spacing w:line="240" w:lineRule="auto"/>
              <w:rPr>
                <w:rFonts w:hint="eastAsia" w:ascii="宋体" w:hAnsi="宋体" w:eastAsia="宋体"/>
                <w:kern w:val="0"/>
                <w:sz w:val="24"/>
                <w:szCs w:val="24"/>
                <w:lang w:eastAsia="zh-CN" w:bidi="en-US"/>
              </w:rPr>
            </w:pPr>
            <w:r>
              <w:rPr>
                <w:rFonts w:hint="eastAsia" w:ascii="宋体" w:hAnsi="宋体" w:eastAsia="宋体"/>
                <w:sz w:val="24"/>
                <w:szCs w:val="24"/>
                <w:lang w:eastAsia="zh-CN" w:bidi="en-US"/>
              </w:rPr>
              <w:t>由舆情分析师撰写医院需要的季报*4</w:t>
            </w:r>
          </w:p>
        </w:tc>
      </w:tr>
      <w:tr w14:paraId="7448F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387245A8">
            <w:pPr>
              <w:spacing w:line="240" w:lineRule="auto"/>
              <w:rPr>
                <w:rFonts w:hint="eastAsia" w:ascii="宋体" w:hAnsi="宋体" w:eastAsia="宋体"/>
                <w:kern w:val="0"/>
                <w:sz w:val="24"/>
                <w:szCs w:val="24"/>
                <w:lang w:eastAsia="zh-CN" w:bidi="en-US"/>
              </w:rPr>
            </w:pPr>
          </w:p>
        </w:tc>
        <w:tc>
          <w:tcPr>
            <w:tcW w:w="1843" w:type="dxa"/>
            <w:vAlign w:val="center"/>
          </w:tcPr>
          <w:p w14:paraId="12E703DF">
            <w:pPr>
              <w:pStyle w:val="13"/>
              <w:numPr>
                <w:ilvl w:val="0"/>
                <w:numId w:val="1"/>
              </w:numPr>
              <w:spacing w:before="0" w:after="0" w:line="240" w:lineRule="auto"/>
              <w:ind w:left="0" w:firstLine="0"/>
              <w:rPr>
                <w:rFonts w:hint="eastAsia" w:ascii="宋体" w:hAnsi="宋体" w:eastAsia="宋体"/>
                <w:sz w:val="24"/>
                <w:szCs w:val="24"/>
              </w:rPr>
            </w:pPr>
            <w:r>
              <w:rPr>
                <w:rFonts w:hint="eastAsia" w:ascii="宋体" w:hAnsi="宋体" w:eastAsia="宋体"/>
                <w:sz w:val="24"/>
                <w:szCs w:val="24"/>
                <w:lang w:eastAsia="zh-CN"/>
              </w:rPr>
              <w:t>舆情处置</w:t>
            </w:r>
          </w:p>
        </w:tc>
        <w:tc>
          <w:tcPr>
            <w:tcW w:w="6095" w:type="dxa"/>
          </w:tcPr>
          <w:p w14:paraId="438C3137">
            <w:pPr>
              <w:spacing w:line="240" w:lineRule="auto"/>
              <w:rPr>
                <w:rFonts w:hint="eastAsia" w:ascii="宋体" w:hAnsi="宋体" w:eastAsia="宋体"/>
                <w:kern w:val="0"/>
                <w:sz w:val="24"/>
                <w:szCs w:val="24"/>
                <w:lang w:eastAsia="zh-CN" w:bidi="en-US"/>
              </w:rPr>
            </w:pPr>
            <w:r>
              <w:rPr>
                <w:rFonts w:hint="eastAsia" w:ascii="宋体" w:hAnsi="宋体" w:eastAsia="宋体"/>
                <w:sz w:val="24"/>
                <w:szCs w:val="24"/>
                <w:lang w:eastAsia="zh-CN" w:bidi="en-US"/>
              </w:rPr>
              <w:t>根据舆情事件为医院提供处置方案和建议、协助进行处置（限流、删帖等服务）</w:t>
            </w:r>
          </w:p>
        </w:tc>
      </w:tr>
      <w:tr w14:paraId="6EE8D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6484ED10">
            <w:pPr>
              <w:spacing w:line="240" w:lineRule="auto"/>
              <w:rPr>
                <w:rFonts w:hint="eastAsia" w:ascii="宋体" w:hAnsi="宋体" w:eastAsia="宋体"/>
                <w:kern w:val="0"/>
                <w:sz w:val="24"/>
                <w:szCs w:val="24"/>
                <w:lang w:eastAsia="en-US" w:bidi="en-US"/>
              </w:rPr>
            </w:pPr>
          </w:p>
        </w:tc>
        <w:tc>
          <w:tcPr>
            <w:tcW w:w="1843" w:type="dxa"/>
          </w:tcPr>
          <w:p w14:paraId="5A876B62">
            <w:pPr>
              <w:pStyle w:val="13"/>
              <w:numPr>
                <w:ilvl w:val="0"/>
                <w:numId w:val="1"/>
              </w:numPr>
              <w:spacing w:before="0" w:after="0" w:line="240" w:lineRule="auto"/>
              <w:ind w:left="0" w:firstLine="0"/>
              <w:rPr>
                <w:rFonts w:hint="eastAsia" w:ascii="宋体" w:hAnsi="宋体" w:eastAsia="宋体"/>
                <w:sz w:val="24"/>
                <w:szCs w:val="24"/>
              </w:rPr>
            </w:pPr>
            <w:r>
              <w:rPr>
                <w:rFonts w:hint="eastAsia" w:ascii="宋体" w:hAnsi="宋体" w:eastAsia="宋体"/>
                <w:sz w:val="24"/>
                <w:szCs w:val="24"/>
              </w:rPr>
              <w:t>专题报告服务</w:t>
            </w:r>
          </w:p>
        </w:tc>
        <w:tc>
          <w:tcPr>
            <w:tcW w:w="6095" w:type="dxa"/>
          </w:tcPr>
          <w:p w14:paraId="182F7003">
            <w:pPr>
              <w:spacing w:line="240" w:lineRule="auto"/>
              <w:rPr>
                <w:rFonts w:hint="eastAsia" w:ascii="宋体" w:hAnsi="宋体" w:eastAsia="宋体"/>
                <w:sz w:val="24"/>
                <w:szCs w:val="24"/>
                <w:lang w:eastAsia="zh-CN" w:bidi="en-US"/>
              </w:rPr>
            </w:pPr>
            <w:r>
              <w:rPr>
                <w:rFonts w:hint="eastAsia" w:ascii="宋体" w:hAnsi="宋体" w:eastAsia="宋体"/>
                <w:sz w:val="24"/>
                <w:szCs w:val="24"/>
                <w:lang w:eastAsia="zh-CN" w:bidi="en-US"/>
              </w:rPr>
              <w:t>突发事件专题报告，数据分析、媒体分析、观点分析，提出合理化解决意见供领导参考</w:t>
            </w:r>
          </w:p>
        </w:tc>
      </w:tr>
      <w:tr w14:paraId="56A26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2DFD4141">
            <w:pPr>
              <w:spacing w:line="240" w:lineRule="auto"/>
              <w:rPr>
                <w:rFonts w:hint="eastAsia" w:ascii="宋体" w:hAnsi="宋体" w:eastAsia="宋体"/>
                <w:kern w:val="0"/>
                <w:sz w:val="24"/>
                <w:szCs w:val="24"/>
                <w:lang w:eastAsia="zh-CN" w:bidi="en-US"/>
              </w:rPr>
            </w:pPr>
          </w:p>
        </w:tc>
        <w:tc>
          <w:tcPr>
            <w:tcW w:w="1843" w:type="dxa"/>
          </w:tcPr>
          <w:p w14:paraId="67BD137B">
            <w:pPr>
              <w:pStyle w:val="13"/>
              <w:numPr>
                <w:ilvl w:val="0"/>
                <w:numId w:val="1"/>
              </w:numPr>
              <w:spacing w:before="0" w:after="0" w:line="240" w:lineRule="auto"/>
              <w:ind w:left="0" w:firstLine="0"/>
              <w:rPr>
                <w:rFonts w:hint="eastAsia" w:ascii="宋体" w:hAnsi="宋体" w:eastAsia="宋体"/>
                <w:sz w:val="24"/>
                <w:szCs w:val="24"/>
                <w:lang w:eastAsia="zh-CN"/>
              </w:rPr>
            </w:pPr>
            <w:r>
              <w:rPr>
                <w:rFonts w:hint="eastAsia" w:ascii="宋体" w:hAnsi="宋体" w:eastAsia="宋体"/>
                <w:sz w:val="24"/>
                <w:szCs w:val="24"/>
              </w:rPr>
              <w:t>溯源服务</w:t>
            </w:r>
          </w:p>
        </w:tc>
        <w:tc>
          <w:tcPr>
            <w:tcW w:w="6095" w:type="dxa"/>
          </w:tcPr>
          <w:p w14:paraId="5BA150B7">
            <w:pPr>
              <w:spacing w:line="240" w:lineRule="auto"/>
              <w:rPr>
                <w:rFonts w:hint="eastAsia" w:ascii="宋体" w:hAnsi="宋体" w:eastAsia="宋体"/>
                <w:kern w:val="0"/>
                <w:sz w:val="24"/>
                <w:szCs w:val="24"/>
                <w:lang w:eastAsia="zh-CN" w:bidi="en-US"/>
              </w:rPr>
            </w:pPr>
            <w:r>
              <w:rPr>
                <w:rFonts w:hint="eastAsia" w:ascii="宋体" w:hAnsi="宋体" w:eastAsia="宋体"/>
                <w:sz w:val="24"/>
                <w:szCs w:val="24"/>
                <w:lang w:eastAsia="zh-CN" w:bidi="en-US"/>
              </w:rPr>
              <w:t>支持发帖人溯源，提供溯源团队，协助医院排查发帖人信息</w:t>
            </w:r>
          </w:p>
        </w:tc>
      </w:tr>
    </w:tbl>
    <w:p w14:paraId="02DD276B">
      <w:pPr>
        <w:spacing w:line="240" w:lineRule="auto"/>
        <w:rPr>
          <w:rFonts w:hint="eastAsia" w:ascii="宋体" w:hAnsi="宋体" w:eastAsia="宋体"/>
          <w:sz w:val="24"/>
          <w:szCs w:val="24"/>
          <w:lang w:val="en-US" w:eastAsia="zh-CN"/>
        </w:rPr>
      </w:pPr>
    </w:p>
    <w:sectPr>
      <w:footerReference r:id="rId5" w:type="default"/>
      <w:pgSz w:w="11906" w:h="16838"/>
      <w:pgMar w:top="1247" w:right="1247" w:bottom="1247" w:left="1247" w:header="851" w:footer="992" w:gutter="0"/>
      <w:cols w:space="425"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0084817"/>
    </w:sdtPr>
    <w:sdtEndPr>
      <w:rPr>
        <w:sz w:val="24"/>
        <w:szCs w:val="24"/>
      </w:rPr>
    </w:sdtEndPr>
    <w:sdtContent>
      <w:p w14:paraId="444E0136">
        <w:pPr>
          <w:pStyle w:val="4"/>
          <w:ind w:right="720" w:firstLine="4320" w:firstLineChars="2400"/>
          <w:rPr>
            <w:rFonts w:hint="eastAsia"/>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6</w:t>
        </w:r>
        <w:r>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D92484"/>
    <w:multiLevelType w:val="multilevel"/>
    <w:tmpl w:val="0FD9248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201073"/>
    <w:multiLevelType w:val="multilevel"/>
    <w:tmpl w:val="2C20107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3C559BC"/>
    <w:multiLevelType w:val="multilevel"/>
    <w:tmpl w:val="63C559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A4B0400"/>
    <w:multiLevelType w:val="multilevel"/>
    <w:tmpl w:val="6A4B040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A714293"/>
    <w:multiLevelType w:val="multilevel"/>
    <w:tmpl w:val="6A71429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F6B3C20"/>
    <w:multiLevelType w:val="multilevel"/>
    <w:tmpl w:val="6F6B3C2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9F0372B"/>
    <w:multiLevelType w:val="multilevel"/>
    <w:tmpl w:val="79F0372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6"/>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FF5"/>
    <w:rsid w:val="00020358"/>
    <w:rsid w:val="00042B20"/>
    <w:rsid w:val="00044E4C"/>
    <w:rsid w:val="000F2202"/>
    <w:rsid w:val="000F63EF"/>
    <w:rsid w:val="000F6918"/>
    <w:rsid w:val="001075FF"/>
    <w:rsid w:val="00132DCA"/>
    <w:rsid w:val="001B0CA6"/>
    <w:rsid w:val="001B7381"/>
    <w:rsid w:val="002434D0"/>
    <w:rsid w:val="00255A4F"/>
    <w:rsid w:val="00274D42"/>
    <w:rsid w:val="002B18EE"/>
    <w:rsid w:val="00512C33"/>
    <w:rsid w:val="00527BB8"/>
    <w:rsid w:val="00535C2C"/>
    <w:rsid w:val="005529DF"/>
    <w:rsid w:val="005D590E"/>
    <w:rsid w:val="006059D9"/>
    <w:rsid w:val="00624DFF"/>
    <w:rsid w:val="0062641F"/>
    <w:rsid w:val="00671FF5"/>
    <w:rsid w:val="006A6CFD"/>
    <w:rsid w:val="006E1F26"/>
    <w:rsid w:val="00733A82"/>
    <w:rsid w:val="007E2F65"/>
    <w:rsid w:val="0084606E"/>
    <w:rsid w:val="00896827"/>
    <w:rsid w:val="00912AD0"/>
    <w:rsid w:val="0095587A"/>
    <w:rsid w:val="009570BA"/>
    <w:rsid w:val="00983795"/>
    <w:rsid w:val="00AA5296"/>
    <w:rsid w:val="00AE6C77"/>
    <w:rsid w:val="00B615CB"/>
    <w:rsid w:val="00B80189"/>
    <w:rsid w:val="00B8757D"/>
    <w:rsid w:val="00B92B0F"/>
    <w:rsid w:val="00BF38DA"/>
    <w:rsid w:val="00BF411C"/>
    <w:rsid w:val="00C069AD"/>
    <w:rsid w:val="00C07B89"/>
    <w:rsid w:val="00C36D46"/>
    <w:rsid w:val="00CD6B24"/>
    <w:rsid w:val="00D5322D"/>
    <w:rsid w:val="00D716B1"/>
    <w:rsid w:val="00DC0AF3"/>
    <w:rsid w:val="00DC4876"/>
    <w:rsid w:val="00E16226"/>
    <w:rsid w:val="00E65BC6"/>
    <w:rsid w:val="00E94FE5"/>
    <w:rsid w:val="00F15415"/>
    <w:rsid w:val="00F24AF6"/>
    <w:rsid w:val="00F2597E"/>
    <w:rsid w:val="00FD107F"/>
    <w:rsid w:val="00FD1D47"/>
    <w:rsid w:val="129C720C"/>
    <w:rsid w:val="20301E55"/>
    <w:rsid w:val="2E941115"/>
    <w:rsid w:val="360C20B8"/>
    <w:rsid w:val="77A3568B"/>
    <w:rsid w:val="7CE07E8F"/>
    <w:rsid w:val="7F365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contextualSpacing/>
    </w:pPr>
    <w:rPr>
      <w:rFonts w:ascii="等线" w:hAnsi="等线" w:eastAsia="等线" w:cs="宋体"/>
      <w:bCs/>
      <w:color w:val="333333"/>
      <w:kern w:val="2"/>
      <w:sz w:val="28"/>
      <w:szCs w:val="28"/>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kern w:val="44"/>
      <w:sz w:val="44"/>
      <w:szCs w:val="44"/>
    </w:rPr>
  </w:style>
  <w:style w:type="paragraph" w:styleId="3">
    <w:name w:val="heading 2"/>
    <w:basedOn w:val="1"/>
    <w:link w:val="12"/>
    <w:unhideWhenUsed/>
    <w:qFormat/>
    <w:uiPriority w:val="0"/>
    <w:pPr>
      <w:keepNext/>
      <w:keepLines/>
      <w:spacing w:before="260" w:after="260" w:line="416" w:lineRule="auto"/>
      <w:outlineLvl w:val="1"/>
    </w:pPr>
    <w:rPr>
      <w:rFonts w:ascii="Cambria" w:hAnsi="Cambria"/>
      <w:b/>
      <w:bCs w:val="0"/>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rPr>
      <w:sz w:val="22"/>
      <w:lang w:eastAsia="en-US" w:bidi="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2 字符"/>
    <w:basedOn w:val="8"/>
    <w:link w:val="3"/>
    <w:qFormat/>
    <w:uiPriority w:val="0"/>
    <w:rPr>
      <w:rFonts w:ascii="Cambria" w:hAnsi="Cambria"/>
      <w:b/>
      <w:bCs/>
      <w:sz w:val="32"/>
      <w:szCs w:val="32"/>
    </w:rPr>
  </w:style>
  <w:style w:type="paragraph" w:styleId="13">
    <w:name w:val="List Paragraph"/>
    <w:basedOn w:val="1"/>
    <w:qFormat/>
    <w:uiPriority w:val="34"/>
    <w:pPr>
      <w:widowControl/>
      <w:spacing w:before="200" w:after="200" w:line="480" w:lineRule="auto"/>
      <w:ind w:left="720"/>
    </w:pPr>
    <w:rPr>
      <w:kern w:val="0"/>
      <w:szCs w:val="20"/>
      <w:lang w:eastAsia="en-US" w:bidi="en-US"/>
    </w:rPr>
  </w:style>
  <w:style w:type="character" w:customStyle="1" w:styleId="14">
    <w:name w:val="标题 1 字符"/>
    <w:basedOn w:val="8"/>
    <w:link w:val="2"/>
    <w:qFormat/>
    <w:uiPriority w:val="9"/>
    <w:rPr>
      <w:rFonts w:ascii="等线" w:hAnsi="等线" w:eastAsia="等线" w:cs="宋体"/>
      <w:b/>
      <w:bCs/>
      <w:color w:val="333333"/>
      <w:kern w:val="44"/>
      <w:sz w:val="44"/>
      <w:szCs w:val="44"/>
    </w:rPr>
  </w:style>
  <w:style w:type="character" w:customStyle="1" w:styleId="15">
    <w:name w:val="Body text|1_"/>
    <w:link w:val="16"/>
    <w:qFormat/>
    <w:uiPriority w:val="0"/>
    <w:rPr>
      <w:rFonts w:ascii="宋体" w:hAnsi="宋体" w:cs="宋体"/>
      <w:color w:val="130D0D"/>
      <w:lang w:val="zh-TW" w:eastAsia="zh-TW" w:bidi="zh-TW"/>
    </w:rPr>
  </w:style>
  <w:style w:type="paragraph" w:customStyle="1" w:styleId="16">
    <w:name w:val="Body text|1"/>
    <w:basedOn w:val="1"/>
    <w:link w:val="15"/>
    <w:qFormat/>
    <w:uiPriority w:val="0"/>
    <w:pPr>
      <w:spacing w:line="271" w:lineRule="auto"/>
      <w:contextualSpacing w:val="0"/>
    </w:pPr>
    <w:rPr>
      <w:rFonts w:ascii="宋体" w:hAnsi="宋体" w:eastAsiaTheme="minorEastAsia"/>
      <w:bCs w:val="0"/>
      <w:color w:val="130D0D"/>
      <w:kern w:val="0"/>
      <w:sz w:val="20"/>
      <w:szCs w:val="20"/>
      <w:lang w:val="zh-TW" w:eastAsia="zh-TW" w:bidi="zh-TW"/>
    </w:rPr>
  </w:style>
  <w:style w:type="paragraph" w:customStyle="1" w:styleId="17">
    <w:name w:val="GP正文(首行缩进)"/>
    <w:basedOn w:val="1"/>
    <w:qFormat/>
    <w:uiPriority w:val="0"/>
    <w:pPr>
      <w:ind w:firstLine="200" w:firstLineChars="200"/>
      <w:contextualSpacing w:val="0"/>
    </w:pPr>
    <w:rPr>
      <w:rFonts w:ascii="仿宋" w:hAnsi="仿宋" w:eastAsia="Arial" w:cs="Times New Roman"/>
      <w:bCs w:val="0"/>
      <w:color w:val="auto"/>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1394</Words>
  <Characters>1404</Characters>
  <Lines>24</Lines>
  <Paragraphs>6</Paragraphs>
  <TotalTime>48</TotalTime>
  <ScaleCrop>false</ScaleCrop>
  <LinksUpToDate>false</LinksUpToDate>
  <CharactersWithSpaces>1404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2025-04-14T05:47:00Z</dcterms:created>
  <dc:creator>bjev</dc:creator>
  <cp:lastModifiedBy>刘瑞明</cp:lastModifiedBy>
  <dcterms:modified xsi:type="dcterms:W3CDTF">2025-08-15T01:25:37Z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eyJoZGlkIjoiY2NlNzdlZDExNzkyZDBlMGU4NzhhNGUxNzU5NGEyMmYiLCJ1c2VySWQiOiI3ODU4NTUzNzgifQ==</vt:lpwstr>
  </property>
  <property fmtid="{D5CDD505-2E9C-101B-9397-08002B2CF9AE}" pid="3" name="KSOProductBuildVer">
    <vt:lpwstr>2052-12.1.0.21915</vt:lpwstr>
  </property>
  <property fmtid="{D5CDD505-2E9C-101B-9397-08002B2CF9AE}" pid="4" name="ICV">
    <vt:lpwstr>FB8FEE586B184A699E8DFE1C33140D2B_13</vt:lpwstr>
  </property>
</Properties>
</file>